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BB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455410" cy="799785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437100"/>
                          <a:ext cx="6436360" cy="6858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4FBB" w:rsidRPr="005008E3" w:rsidRDefault="00A614B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5008E3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</w:t>
                            </w:r>
                            <w:r w:rsidR="003C1EA0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2</w:t>
                            </w:r>
                          </w:p>
                          <w:p w:rsidR="00A64FBB" w:rsidRPr="005008E3" w:rsidRDefault="00A614BA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5008E3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CAP.IV – Cofinanziamenti per assegni di ricerca post-dottorali</w:t>
                            </w:r>
                          </w:p>
                          <w:p w:rsidR="00A64FBB" w:rsidRPr="005008E3" w:rsidRDefault="00A64FBB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8pt;margin-top:1pt;width:508.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A64FBB" w:rsidRPr="005008E3" w:rsidRDefault="00A614BA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5008E3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</w:t>
                      </w:r>
                      <w:r w:rsidR="003C1EA0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2</w:t>
                      </w:r>
                    </w:p>
                    <w:p w:rsidR="00A64FBB" w:rsidRPr="005008E3" w:rsidRDefault="00A614BA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5008E3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CAP.IV – Cofinanziamenti per assegni di ricerca post-dottorali</w:t>
                      </w:r>
                    </w:p>
                    <w:p w:rsidR="00A64FBB" w:rsidRPr="005008E3" w:rsidRDefault="00A64FBB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2"/>
        <w:tblW w:w="10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5190"/>
      </w:tblGrid>
      <w:tr w:rsidR="00A64FBB" w:rsidRPr="000A139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dell’assegnista di ricerca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Indirizzo mail dell’assegnista di ricerca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C4-</w:t>
            </w:r>
          </w:p>
        </w:tc>
      </w:tr>
      <w:tr w:rsidR="00A64FBB" w:rsidTr="000A139B">
        <w:trPr>
          <w:trHeight w:val="432"/>
          <w:jc w:val="center"/>
        </w:trPr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90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64FBB" w:rsidRPr="000A139B" w:rsidTr="000A139B">
        <w:trPr>
          <w:trHeight w:val="624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Struttura di ricerca italiana di afferenza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372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della struttura di ricerca italiana di afferenza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553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referente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 riferimento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553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 xml:space="preserve">referente 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amministrativo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 riferimento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A64FBB" w:rsidRDefault="00A64FBB" w:rsidP="000A1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lang w:val="it-IT"/>
        </w:rPr>
      </w:pPr>
    </w:p>
    <w:p w:rsidR="000A139B" w:rsidRPr="005008E3" w:rsidRDefault="000A139B" w:rsidP="000A1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lang w:val="it-IT"/>
        </w:rPr>
      </w:pPr>
    </w:p>
    <w:tbl>
      <w:tblPr>
        <w:tblStyle w:val="a3"/>
        <w:tblW w:w="104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5213"/>
      </w:tblGrid>
      <w:tr w:rsidR="00A64FBB" w:rsidTr="000A139B">
        <w:trPr>
          <w:trHeight w:val="527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4FB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Voci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spes</w:t>
            </w:r>
            <w:r w:rsidR="000A139B">
              <w:rPr>
                <w:b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4FB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Costo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dell’assegno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4FBB" w:rsidRPr="000A139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i/>
                <w:color w:val="000000"/>
                <w:sz w:val="24"/>
                <w:szCs w:val="24"/>
                <w:lang w:val="it-IT"/>
              </w:rPr>
              <w:t>Spese di missioni dell’assegnista di ricerca</w:t>
            </w:r>
          </w:p>
        </w:tc>
        <w:tc>
          <w:tcPr>
            <w:tcW w:w="52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it-IT"/>
              </w:rPr>
            </w:pPr>
          </w:p>
        </w:tc>
      </w:tr>
      <w:tr w:rsidR="00A64FBB" w:rsidTr="000A139B">
        <w:trPr>
          <w:trHeight w:val="463"/>
          <w:jc w:val="center"/>
        </w:trPr>
        <w:tc>
          <w:tcPr>
            <w:tcW w:w="5212" w:type="dxa"/>
            <w:vAlign w:val="center"/>
          </w:tcPr>
          <w:p w:rsidR="00A64FBB" w:rsidRPr="000A139B" w:rsidRDefault="00A614BA" w:rsidP="000A139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0A139B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0A139B"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4FBB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5008E3">
        <w:rPr>
          <w:color w:val="000000"/>
          <w:sz w:val="24"/>
          <w:szCs w:val="24"/>
          <w:lang w:val="it-IT"/>
        </w:rPr>
        <w:t>: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- un </w:t>
      </w:r>
      <w:r w:rsidRPr="005008E3">
        <w:rPr>
          <w:b/>
          <w:color w:val="000000"/>
          <w:sz w:val="24"/>
          <w:szCs w:val="24"/>
          <w:lang w:val="it-IT"/>
        </w:rPr>
        <w:t>documento riepilogativo che riporti gli estremi dei pagamenti</w:t>
      </w:r>
      <w:r w:rsidRPr="005008E3">
        <w:rPr>
          <w:color w:val="000000"/>
          <w:sz w:val="24"/>
          <w:szCs w:val="24"/>
          <w:lang w:val="it-IT"/>
        </w:rPr>
        <w:t xml:space="preserve"> delle rate dell’assegno di ricerca.</w:t>
      </w:r>
    </w:p>
    <w:p w:rsidR="00A64FBB" w:rsidRPr="00116166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- le </w:t>
      </w:r>
      <w:r w:rsidRPr="005008E3">
        <w:rPr>
          <w:b/>
          <w:color w:val="000000"/>
          <w:sz w:val="24"/>
          <w:szCs w:val="24"/>
          <w:lang w:val="it-IT"/>
        </w:rPr>
        <w:t>copie dei mandati di pagamento</w:t>
      </w:r>
      <w:r w:rsidRPr="005008E3">
        <w:rPr>
          <w:color w:val="000000"/>
          <w:sz w:val="24"/>
          <w:szCs w:val="24"/>
          <w:lang w:val="it-IT"/>
        </w:rPr>
        <w:t xml:space="preserve"> </w:t>
      </w:r>
      <w:r w:rsidRPr="005008E3">
        <w:rPr>
          <w:b/>
          <w:color w:val="000000"/>
          <w:sz w:val="24"/>
          <w:szCs w:val="24"/>
          <w:lang w:val="it-IT"/>
        </w:rPr>
        <w:t>e giustificativi di spesa</w:t>
      </w:r>
      <w:r w:rsidRPr="005008E3">
        <w:rPr>
          <w:color w:val="000000"/>
          <w:sz w:val="24"/>
          <w:szCs w:val="24"/>
          <w:lang w:val="it-IT"/>
        </w:rPr>
        <w:t xml:space="preserve"> (scontrini e fatture) per le spese di </w:t>
      </w:r>
      <w:r w:rsidRPr="00116166">
        <w:rPr>
          <w:color w:val="000000"/>
          <w:sz w:val="24"/>
          <w:szCs w:val="24"/>
          <w:lang w:val="it-IT"/>
        </w:rPr>
        <w:t>missioni.</w:t>
      </w:r>
      <w:r w:rsidR="000A139B" w:rsidRPr="000A139B">
        <w:rPr>
          <w:lang w:val="it-IT"/>
        </w:rPr>
        <w:t xml:space="preserve"> </w:t>
      </w:r>
      <w:r w:rsidR="000A139B" w:rsidRPr="000A139B">
        <w:rPr>
          <w:color w:val="000000"/>
          <w:sz w:val="24"/>
          <w:szCs w:val="24"/>
          <w:lang w:val="it-IT"/>
        </w:rPr>
        <w:t>Per la rendicontazione di missioni, è ammissibile anche la rendicontazione sotto forma di trattamento economico alternativo di missione, se previsto dall’amministrazione dell’Ateneo;</w:t>
      </w:r>
    </w:p>
    <w:p w:rsidR="00A64FBB" w:rsidRPr="00116166" w:rsidRDefault="00A614BA" w:rsidP="000A139B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116166">
        <w:rPr>
          <w:sz w:val="24"/>
          <w:szCs w:val="24"/>
          <w:lang w:val="it-IT"/>
        </w:rPr>
        <w:t xml:space="preserve">- </w:t>
      </w:r>
      <w:r w:rsidR="000A139B" w:rsidRPr="000A139B">
        <w:rPr>
          <w:sz w:val="24"/>
          <w:szCs w:val="24"/>
          <w:lang w:val="it-IT"/>
        </w:rPr>
        <w:t xml:space="preserve">il </w:t>
      </w:r>
      <w:r w:rsidR="000A139B" w:rsidRPr="000A139B">
        <w:rPr>
          <w:b/>
          <w:sz w:val="24"/>
          <w:szCs w:val="24"/>
          <w:lang w:val="it-IT"/>
        </w:rPr>
        <w:t>questionario di valutazione progetto</w:t>
      </w:r>
      <w:r w:rsidR="000A139B" w:rsidRPr="000A139B">
        <w:rPr>
          <w:sz w:val="24"/>
          <w:szCs w:val="24"/>
          <w:lang w:val="it-IT"/>
        </w:rPr>
        <w:t xml:space="preserve"> reperibile alla seguente pagina: </w:t>
      </w:r>
      <w:hyperlink r:id="rId8" w:history="1">
        <w:r w:rsidR="000A139B" w:rsidRPr="00904FCD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</w:t>
        </w:r>
        <w:bookmarkStart w:id="0" w:name="_GoBack"/>
        <w:bookmarkEnd w:id="0"/>
        <w:r w:rsidR="000A139B" w:rsidRPr="00904FCD">
          <w:rPr>
            <w:rStyle w:val="Collegamentoipertestuale"/>
            <w:sz w:val="24"/>
            <w:szCs w:val="24"/>
            <w:lang w:val="it-IT"/>
          </w:rPr>
          <w:t>cabile/</w:t>
        </w:r>
      </w:hyperlink>
      <w:r w:rsidR="000A139B">
        <w:rPr>
          <w:sz w:val="24"/>
          <w:szCs w:val="24"/>
          <w:lang w:val="it-IT"/>
        </w:rPr>
        <w:t xml:space="preserve"> </w:t>
      </w:r>
      <w:r w:rsidRPr="00116166">
        <w:rPr>
          <w:sz w:val="24"/>
          <w:szCs w:val="24"/>
          <w:lang w:val="it-IT"/>
        </w:rPr>
        <w:t xml:space="preserve"> </w:t>
      </w: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Default="00A614BA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A64FBB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A64FBB" w:rsidRDefault="00A64FBB">
      <w:pPr>
        <w:tabs>
          <w:tab w:val="left" w:pos="5040"/>
        </w:tabs>
        <w:ind w:left="0" w:hanging="2"/>
        <w:rPr>
          <w:sz w:val="24"/>
          <w:szCs w:val="24"/>
        </w:rPr>
      </w:pPr>
    </w:p>
    <w:tbl>
      <w:tblPr>
        <w:tblStyle w:val="a4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965"/>
      </w:tblGrid>
      <w:tr w:rsidR="00A64FBB" w:rsidRPr="000A139B" w:rsidTr="000A139B">
        <w:trPr>
          <w:trHeight w:val="73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14BA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5008E3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/la</w:t>
            </w:r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direttore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116166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della struttura di ricerca italiana </w:t>
            </w:r>
            <w:r w:rsidRPr="005008E3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14BA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5008E3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/la</w:t>
            </w:r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referente amministrativo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5008E3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5008E3">
              <w:rPr>
                <w:sz w:val="24"/>
                <w:szCs w:val="24"/>
                <w:lang w:val="it-IT"/>
              </w:rPr>
              <w:t>(firma per esteso)</w:t>
            </w:r>
            <w:r w:rsidRPr="005008E3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A64FBB" w:rsidRPr="000A139B" w:rsidTr="000A139B">
        <w:trPr>
          <w:trHeight w:val="77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4FBB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4FBB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A64FBB" w:rsidRPr="005008E3" w:rsidRDefault="00A64FBB">
      <w:pP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  <w:lang w:val="it-IT"/>
        </w:rPr>
      </w:pPr>
      <w:r w:rsidRPr="005008E3">
        <w:rPr>
          <w:lang w:val="it-IT"/>
        </w:rPr>
        <w:br w:type="page"/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5008E3">
        <w:rPr>
          <w:b/>
          <w:color w:val="000000"/>
          <w:sz w:val="28"/>
          <w:szCs w:val="28"/>
          <w:lang w:val="it-IT"/>
        </w:rPr>
        <w:t xml:space="preserve">COMUNICAZIONE DEL CONTO DI </w:t>
      </w:r>
      <w:r w:rsidRPr="005008E3">
        <w:rPr>
          <w:b/>
          <w:smallCaps/>
          <w:color w:val="000000"/>
          <w:sz w:val="28"/>
          <w:szCs w:val="28"/>
          <w:lang w:val="it-IT"/>
        </w:rPr>
        <w:t>CONTABILITÀ</w:t>
      </w:r>
      <w:r w:rsidRPr="005008E3">
        <w:rPr>
          <w:b/>
          <w:color w:val="000000"/>
          <w:sz w:val="28"/>
          <w:szCs w:val="28"/>
          <w:lang w:val="it-IT"/>
        </w:rPr>
        <w:t xml:space="preserve"> SPECIALE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5008E3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5008E3">
        <w:rPr>
          <w:color w:val="000000"/>
          <w:lang w:val="it-IT"/>
        </w:rPr>
        <w:t xml:space="preserve"> (art. 35, commi 8-13, D.L. 24.01.2012 n.1 convertito in legge 24.03.2012 n.27)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5008E3">
        <w:rPr>
          <w:color w:val="000000"/>
          <w:sz w:val="24"/>
          <w:szCs w:val="24"/>
          <w:lang w:val="it-IT"/>
        </w:rPr>
        <w:t>Il</w:t>
      </w:r>
      <w:r w:rsidR="009C4134">
        <w:rPr>
          <w:color w:val="000000"/>
          <w:sz w:val="24"/>
          <w:szCs w:val="24"/>
          <w:lang w:val="it-IT"/>
        </w:rPr>
        <w:t>/la</w:t>
      </w:r>
      <w:r w:rsidRPr="005008E3">
        <w:rPr>
          <w:color w:val="000000"/>
          <w:sz w:val="24"/>
          <w:szCs w:val="24"/>
          <w:lang w:val="it-IT"/>
        </w:rPr>
        <w:t xml:space="preserve"> sottoscritto</w:t>
      </w:r>
      <w:r w:rsidR="009C4134">
        <w:rPr>
          <w:color w:val="000000"/>
          <w:sz w:val="24"/>
          <w:szCs w:val="24"/>
          <w:lang w:val="it-IT"/>
        </w:rPr>
        <w:t>/a</w:t>
      </w:r>
      <w:r w:rsidRPr="005008E3">
        <w:rPr>
          <w:color w:val="000000"/>
          <w:sz w:val="24"/>
          <w:szCs w:val="24"/>
          <w:lang w:val="it-IT"/>
        </w:rPr>
        <w:t xml:space="preserve"> …………………………………</w:t>
      </w:r>
      <w:r w:rsidRPr="005008E3">
        <w:rPr>
          <w:color w:val="000000"/>
          <w:sz w:val="24"/>
          <w:szCs w:val="24"/>
          <w:lang w:val="it-IT"/>
        </w:rPr>
        <w:tab/>
      </w:r>
      <w:r w:rsidRPr="005008E3">
        <w:rPr>
          <w:color w:val="000000"/>
          <w:sz w:val="24"/>
          <w:szCs w:val="24"/>
          <w:lang w:val="it-IT"/>
        </w:rPr>
        <w:tab/>
      </w:r>
    </w:p>
    <w:p w:rsidR="00A64FBB" w:rsidRPr="005008E3" w:rsidRDefault="00A64FB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A64FBB" w:rsidRPr="005008E3" w:rsidRDefault="00A614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Nato</w:t>
      </w:r>
      <w:r w:rsidR="009C4134">
        <w:rPr>
          <w:color w:val="000000"/>
          <w:sz w:val="24"/>
          <w:szCs w:val="24"/>
          <w:lang w:val="it-IT"/>
        </w:rPr>
        <w:t>/a</w:t>
      </w:r>
      <w:r w:rsidRPr="005008E3">
        <w:rPr>
          <w:color w:val="000000"/>
          <w:sz w:val="24"/>
          <w:szCs w:val="24"/>
          <w:lang w:val="it-IT"/>
        </w:rPr>
        <w:t xml:space="preserve"> a</w:t>
      </w:r>
      <w:r w:rsidRPr="005008E3">
        <w:rPr>
          <w:color w:val="000000"/>
          <w:sz w:val="24"/>
          <w:szCs w:val="24"/>
          <w:lang w:val="it-IT"/>
        </w:rPr>
        <w:tab/>
        <w:t xml:space="preserve"> ……………………………………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recapito telefonico …………………………</w:t>
      </w:r>
      <w:proofErr w:type="gramStart"/>
      <w:r w:rsidRPr="005008E3">
        <w:rPr>
          <w:color w:val="000000"/>
          <w:sz w:val="24"/>
          <w:szCs w:val="24"/>
          <w:lang w:val="it-IT"/>
        </w:rPr>
        <w:t>……</w:t>
      </w:r>
      <w:r w:rsidR="000A139B">
        <w:rPr>
          <w:color w:val="000000"/>
          <w:sz w:val="24"/>
          <w:szCs w:val="24"/>
          <w:lang w:val="it-IT"/>
        </w:rPr>
        <w:t>.</w:t>
      </w:r>
      <w:proofErr w:type="gramEnd"/>
      <w:r w:rsidR="000A139B">
        <w:rPr>
          <w:color w:val="000000"/>
          <w:sz w:val="24"/>
          <w:szCs w:val="24"/>
          <w:lang w:val="it-IT"/>
        </w:rPr>
        <w:t>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in qualità </w:t>
      </w:r>
      <w:proofErr w:type="gramStart"/>
      <w:r w:rsidRPr="005008E3">
        <w:rPr>
          <w:color w:val="000000"/>
          <w:sz w:val="24"/>
          <w:szCs w:val="24"/>
          <w:lang w:val="it-IT"/>
        </w:rPr>
        <w:t>di  …</w:t>
      </w:r>
      <w:proofErr w:type="gramEnd"/>
      <w:r w:rsidRPr="005008E3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……………..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...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…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Codice Fiscale </w:t>
      </w:r>
      <w:r w:rsidRPr="005008E3">
        <w:rPr>
          <w:color w:val="000000"/>
          <w:sz w:val="24"/>
          <w:szCs w:val="24"/>
          <w:lang w:val="it-IT"/>
        </w:rPr>
        <w:tab/>
      </w:r>
      <w:r w:rsidRPr="005008E3">
        <w:rPr>
          <w:b/>
          <w:color w:val="000000"/>
          <w:sz w:val="24"/>
          <w:szCs w:val="24"/>
          <w:lang w:val="it-IT"/>
        </w:rPr>
        <w:t>…………………….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Partita Iva</w:t>
      </w:r>
      <w:r w:rsidRPr="005008E3">
        <w:rPr>
          <w:color w:val="000000"/>
          <w:sz w:val="24"/>
          <w:szCs w:val="24"/>
          <w:lang w:val="it-IT"/>
        </w:rPr>
        <w:tab/>
        <w:t xml:space="preserve">            </w:t>
      </w:r>
      <w:r w:rsidRPr="005008E3">
        <w:rPr>
          <w:b/>
          <w:color w:val="000000"/>
          <w:sz w:val="24"/>
          <w:szCs w:val="24"/>
          <w:lang w:val="it-IT"/>
        </w:rPr>
        <w:t>…………………….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A64FBB" w:rsidRPr="005008E3" w:rsidRDefault="00A614B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5008E3">
        <w:rPr>
          <w:b/>
          <w:color w:val="000000"/>
          <w:sz w:val="24"/>
          <w:szCs w:val="24"/>
          <w:lang w:val="it-IT"/>
        </w:rPr>
        <w:t>DICHIARA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che il </w:t>
      </w:r>
      <w:r w:rsidRPr="005008E3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5008E3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2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3"/>
        <w:gridCol w:w="313"/>
        <w:gridCol w:w="313"/>
        <w:gridCol w:w="313"/>
        <w:gridCol w:w="313"/>
        <w:gridCol w:w="313"/>
      </w:tblGrid>
      <w:tr w:rsidR="00A64FBB" w:rsidRPr="000A139B" w:rsidTr="000A139B">
        <w:trPr>
          <w:trHeight w:val="478"/>
          <w:jc w:val="center"/>
        </w:trPr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480" w:lineRule="auto"/>
        <w:ind w:left="0" w:hanging="2"/>
        <w:rPr>
          <w:color w:val="000000"/>
          <w:sz w:val="24"/>
          <w:szCs w:val="24"/>
          <w:lang w:val="it-IT"/>
        </w:rPr>
      </w:pPr>
    </w:p>
    <w:sectPr w:rsidR="00A64FBB" w:rsidRPr="00500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EA" w:rsidRDefault="002448EA">
      <w:pPr>
        <w:spacing w:line="240" w:lineRule="auto"/>
        <w:ind w:left="0" w:hanging="2"/>
      </w:pPr>
      <w:r>
        <w:separator/>
      </w:r>
    </w:p>
  </w:endnote>
  <w:endnote w:type="continuationSeparator" w:id="0">
    <w:p w:rsidR="002448EA" w:rsidRDefault="002448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right="360" w:firstLineChars="0" w:firstLine="0"/>
      <w:jc w:val="center"/>
      <w:rPr>
        <w:b/>
        <w:color w:val="000000"/>
        <w:sz w:val="18"/>
        <w:szCs w:val="18"/>
        <w:lang w:val="it-IT"/>
      </w:rPr>
    </w:pPr>
    <w:r w:rsidRPr="000A139B">
      <w:rPr>
        <w:b/>
        <w:color w:val="000000"/>
        <w:sz w:val="18"/>
        <w:szCs w:val="18"/>
        <w:lang w:val="it-IT"/>
      </w:rPr>
      <w:t>Università Italo Francese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Università degli Studi di Torino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 xml:space="preserve">Direzione Innovazione e Internazionalizzazione 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Complesso Aldo Moro, Palazzina D - Stanza 2A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Via Sant'Ottavio 12/B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10124 Torino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Tel: +39 011 670 4427/9615</w:t>
    </w:r>
  </w:p>
  <w:p w:rsidR="000A139B" w:rsidRPr="000A139B" w:rsidRDefault="002448EA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hyperlink r:id="rId1" w:history="1">
      <w:r w:rsidR="000A139B" w:rsidRPr="00904FCD">
        <w:rPr>
          <w:rStyle w:val="Collegamentoipertestuale"/>
          <w:sz w:val="18"/>
          <w:szCs w:val="18"/>
          <w:lang w:val="it-IT"/>
        </w:rPr>
        <w:t>univ.italo-francese@unito.it</w:t>
      </w:r>
    </w:hyperlink>
    <w:r w:rsidR="000A139B">
      <w:rPr>
        <w:color w:val="000000"/>
        <w:sz w:val="18"/>
        <w:szCs w:val="18"/>
        <w:lang w:val="it-IT"/>
      </w:rPr>
      <w:t xml:space="preserve"> -</w:t>
    </w:r>
    <w:r w:rsidR="000A139B" w:rsidRPr="000A139B">
      <w:rPr>
        <w:color w:val="000000"/>
        <w:sz w:val="18"/>
        <w:szCs w:val="18"/>
        <w:lang w:val="it-IT"/>
      </w:rPr>
      <w:t xml:space="preserve"> </w:t>
    </w:r>
    <w:hyperlink r:id="rId2" w:history="1">
      <w:r w:rsidR="000A139B" w:rsidRPr="00904FCD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0A139B">
      <w:rPr>
        <w:color w:val="000000"/>
        <w:sz w:val="18"/>
        <w:szCs w:val="18"/>
        <w:lang w:val="it-IT"/>
      </w:rPr>
      <w:t xml:space="preserve"> </w:t>
    </w:r>
  </w:p>
  <w:p w:rsidR="00A64FBB" w:rsidRPr="000A139B" w:rsidRDefault="00A64FB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EA" w:rsidRDefault="002448EA">
      <w:pPr>
        <w:spacing w:line="240" w:lineRule="auto"/>
        <w:ind w:left="0" w:hanging="2"/>
      </w:pPr>
      <w:r>
        <w:separator/>
      </w:r>
    </w:p>
  </w:footnote>
  <w:footnote w:type="continuationSeparator" w:id="0">
    <w:p w:rsidR="002448EA" w:rsidRDefault="002448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BB" w:rsidRDefault="00A614BA" w:rsidP="000A1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3F81"/>
    <w:multiLevelType w:val="hybridMultilevel"/>
    <w:tmpl w:val="D534AF9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B"/>
    <w:rsid w:val="000A139B"/>
    <w:rsid w:val="00116166"/>
    <w:rsid w:val="002448EA"/>
    <w:rsid w:val="003C1EA0"/>
    <w:rsid w:val="00417471"/>
    <w:rsid w:val="005008E3"/>
    <w:rsid w:val="008A3EBD"/>
    <w:rsid w:val="009B10B2"/>
    <w:rsid w:val="009C4134"/>
    <w:rsid w:val="00A614BA"/>
    <w:rsid w:val="00A64FBB"/>
    <w:rsid w:val="00A87488"/>
    <w:rsid w:val="00B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13A8"/>
  <w15:docId w15:val="{2E6144F6-A586-4D1E-AEBC-DEA4071B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39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isocsJfSOBtBHkBOH00wk6i7Q==">AMUW2mX0DIOPTPSYsh8cVlj8opu2GmnP9OX2lRHXAlegA1Vq47+NsD3pFrleGlVWCCA7VoF/jpo5C1UXMOcReiQIPVz/mGthVfOJnsVDAf9LfpMBch48/Ss=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384</Words>
  <Characters>2189</Characters>
  <Application>Microsoft Office Word</Application>
  <DocSecurity>0</DocSecurity>
  <Lines>18</Lines>
  <Paragraphs>5</Paragraphs>
  <ScaleCrop>false</ScaleCrop>
  <Company>Universita Degli Studi Di Torino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7</cp:revision>
  <dcterms:created xsi:type="dcterms:W3CDTF">2011-12-19T16:02:00Z</dcterms:created>
  <dcterms:modified xsi:type="dcterms:W3CDTF">2024-01-17T09:13:00Z</dcterms:modified>
</cp:coreProperties>
</file>